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4d5156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color w:val="5f6368"/>
          <w:sz w:val="24"/>
          <w:szCs w:val="24"/>
          <w:highlight w:val="white"/>
          <w:rtl w:val="0"/>
        </w:rPr>
        <w:t xml:space="preserve">Департамент гуманітарної політики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d5156"/>
          <w:sz w:val="24"/>
          <w:szCs w:val="24"/>
          <w:highlight w:val="white"/>
          <w:rtl w:val="0"/>
        </w:rPr>
        <w:t xml:space="preserve"> Вінницької обласної державної адміністрації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Комунальний заклад вищої освіти «Вінницька академія безперервної освіти»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Шифр ______________</w:t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Робота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учасника (ці) ІІ етапу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Всеукраїнської учнівської  олімпіади з польської мови та літератури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учня (учениці) ______класу</w:t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(повна назва закладу освіти)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______________________________________________________р-ну____________________________обл.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Прізвище, ім’я, по батькові учня (у родовому відмінку, повністю)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________________________________________________________________________________________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 народження (число, місяць, рік)</w:t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Учитель:___________________________________________________________________</w:t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(прізвище, ім’я, по батькові вчителя (повністю)</w:t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25.11.2022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виконання завдань відводиться 3 астрономічні години.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Олімпіадну роботу потрібно підписати державною мовою.</w:t>
      </w:r>
    </w:p>
    <w:p w:rsidR="00000000" w:rsidDel="00000000" w:rsidP="00000000" w:rsidRDefault="00000000" w:rsidRPr="00000000" w14:paraId="0000001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right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2022-2023 </w:t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Zadania ІІ etapu Ogólnoukraińskiej Olimpiady Języka Polskiego i Literatury </w:t>
      </w:r>
    </w:p>
    <w:p w:rsidR="00000000" w:rsidDel="00000000" w:rsidP="00000000" w:rsidRDefault="00000000" w:rsidRPr="00000000" w14:paraId="0000001F">
      <w:pPr>
        <w:tabs>
          <w:tab w:val="center" w:pos="5386"/>
          <w:tab w:val="left" w:pos="9779"/>
        </w:tabs>
        <w:spacing w:after="0" w:line="240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ab/>
        <w:t xml:space="preserve">dla klasy 8 </w:t>
        <w:tab/>
      </w:r>
    </w:p>
    <w:p w:rsidR="00000000" w:rsidDel="00000000" w:rsidP="00000000" w:rsidRDefault="00000000" w:rsidRPr="00000000" w14:paraId="00000020">
      <w:pPr>
        <w:spacing w:after="0" w:line="240" w:lineRule="auto"/>
        <w:jc w:val="right"/>
        <w:rPr>
          <w:rFonts w:ascii="Cambria" w:cs="Cambria" w:eastAsia="Cambria" w:hAnsi="Cambria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Шифр ______________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                                                       </w:t>
      </w: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Łączna ilość punktów – 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I. Sprawdzian z rozumienia tekstu ze słuchu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1. Proszę wysłuchać tekst  i wykonać zadania.</w:t>
      </w:r>
      <w:r w:rsidDel="00000000" w:rsidR="00000000" w:rsidRPr="00000000">
        <w:rPr>
          <w:rtl w:val="0"/>
        </w:rPr>
        <w:t xml:space="preserve">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                                                                  Opis zimy</w:t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   Lubię zimę 1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ze względu na fakt, że jest to czas 2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…………………………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się kilku okazji do świętowania. Właśnie na tę 3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roku przypadają moje urodziny, wtedy 4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…………………. ….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także dla uczczenia końca roku, ale przede 5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……………………………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– w zimie obchodzimy Święta Bożego Narodzenia, które są dla mnie najbardziej 6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………………………..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, ciepłym i cudownym czasem  w roku. </w:t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    Cała nasza 7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gromadzi się wtedy pod jednym dachem, by razem 8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kolędy, 9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zasiąść do stołu 10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…………………………………..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półmiskami smakołyków i obdarowywać się 11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………………………….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prezentami. Naturalnym tłem dla tych wydarzeń jest dla mnie 12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…………………………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uśpiony pod warstwą 13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……………………………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puchu i płatki śniegu wirujące w strumieniu księżycowego światła. Ten okres 14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mi się z błogim 15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……………………….. 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i świętością, jaka 16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…………………………..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jego niepowtarzalnemu nastrojowi.</w:t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jc w:val="both"/>
        <w:rPr>
          <w:rFonts w:ascii="Cambria" w:cs="Cambria" w:eastAsia="Cambria" w:hAnsi="Cambria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   Zima to także okres 17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…………………..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dla zmęczonej letnią bujnością natury. Drzewa i krzewy zasypiają, przygotowując się do kolejnego 18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…………………..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szaleństwa. Cały świat 19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……………….</w:t>
      </w:r>
      <w:r w:rsidDel="00000000" w:rsidR="00000000" w:rsidRPr="00000000">
        <w:rPr>
          <w:rFonts w:ascii="Cambria" w:cs="Cambria" w:eastAsia="Cambria" w:hAnsi="Cambria"/>
          <w:color w:val="000000"/>
          <w:sz w:val="24"/>
          <w:szCs w:val="24"/>
          <w:rtl w:val="0"/>
        </w:rPr>
        <w:t xml:space="preserve"> cisza i spokój zasłużonego spoczynku.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II.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Sprawdzian z rozumienia tekstu czytanego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1. Rozumienie tekstów pisanych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color w:val="000000"/>
          <w:sz w:val="24"/>
          <w:szCs w:val="24"/>
          <w:rtl w:val="0"/>
        </w:rPr>
        <w:t xml:space="preserve">Co pasuje?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7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2"/>
        <w:gridCol w:w="178"/>
        <w:gridCol w:w="840"/>
        <w:gridCol w:w="840"/>
        <w:gridCol w:w="840"/>
        <w:gridCol w:w="840"/>
        <w:gridCol w:w="840"/>
        <w:gridCol w:w="517"/>
        <w:gridCol w:w="324"/>
        <w:gridCol w:w="371"/>
        <w:gridCol w:w="470"/>
        <w:gridCol w:w="841"/>
        <w:gridCol w:w="841"/>
        <w:gridCol w:w="841"/>
        <w:gridCol w:w="1480"/>
        <w:tblGridChange w:id="0">
          <w:tblGrid>
            <w:gridCol w:w="662"/>
            <w:gridCol w:w="178"/>
            <w:gridCol w:w="840"/>
            <w:gridCol w:w="840"/>
            <w:gridCol w:w="840"/>
            <w:gridCol w:w="840"/>
            <w:gridCol w:w="840"/>
            <w:gridCol w:w="517"/>
            <w:gridCol w:w="324"/>
            <w:gridCol w:w="371"/>
            <w:gridCol w:w="470"/>
            <w:gridCol w:w="841"/>
            <w:gridCol w:w="841"/>
            <w:gridCol w:w="841"/>
            <w:gridCol w:w="1480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0.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Do jutra!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Tak. Znam też francuski.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Jak się mówi po polsku „narodowoś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ć</w:t>
            </w: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”?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To znaczy, że nie jest nowy.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Co u ciebie?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Niestety nie, ale mam ołówek.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Masz długopis?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Nie, ale bardzo lubi gotować.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4.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Co to znaczy „stary”?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Na razie.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5.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Mówi pani po niemiecku?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f)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Bo robi pracę domową.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6.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Magda jest bardzo szczupła.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Tak, ale niewysportowana.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7.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Czy on jest kucharzem?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Tak, chętnie! Gdzie i kiedy?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8.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Czy to twoje mieszkanie?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Tak, moje.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9.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Dlaczego nie ma czasu?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j)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Nic nowego.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Idziesz grać w piłkę?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Nie wiem.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spacing w:after="0" w:line="240" w:lineRule="auto"/>
        <w:rPr>
          <w:rFonts w:ascii="Cambria" w:cs="Cambria" w:eastAsia="Cambria" w:hAnsi="Cambria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line="240" w:lineRule="auto"/>
        <w:rPr>
          <w:rFonts w:ascii="Cambria" w:cs="Cambria" w:eastAsia="Cambria" w:hAnsi="Cambria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color w:val="000000"/>
          <w:sz w:val="24"/>
          <w:szCs w:val="24"/>
          <w:rtl w:val="0"/>
        </w:rPr>
        <w:t xml:space="preserve">2. Proszę przeczytać tekst, a następnie napisać pytania i odpowiedzi. </w:t>
      </w:r>
    </w:p>
    <w:p w:rsidR="00000000" w:rsidDel="00000000" w:rsidP="00000000" w:rsidRDefault="00000000" w:rsidRPr="00000000" w14:paraId="000000F1">
      <w:pPr>
        <w:spacing w:after="0" w:line="240" w:lineRule="auto"/>
        <w:rPr>
          <w:rFonts w:ascii="Cambria" w:cs="Cambria" w:eastAsia="Cambria" w:hAnsi="Cambria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Pan Grzegorz Maj jest z Polski. Mieszka w Krakowie. Ma 45 lat. Jest niskim, ale przystojnym mężczyzną. Jest ambitny i inteligentny, ale trochę leniwy. Z zawodu jest informatykiem, interesuje się historią i starymi samochodami. Lubi jeździć na rowerze i czytać gazety. Bardzo lubi też podróżować. Nie mówi po angielsku, ale zna język rosyjski i trochę hiszpański. Uczy się też niemieckiego, bo jego firma jest z Austrii.</w:t>
      </w:r>
    </w:p>
    <w:p w:rsidR="00000000" w:rsidDel="00000000" w:rsidP="00000000" w:rsidRDefault="00000000" w:rsidRPr="00000000" w14:paraId="000000F3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4111"/>
        <w:gridCol w:w="5954"/>
        <w:tblGridChange w:id="0">
          <w:tblGrid>
            <w:gridCol w:w="675"/>
            <w:gridCol w:w="4111"/>
            <w:gridCol w:w="59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rPr>
                <w:rFonts w:ascii="Cambria" w:cs="Cambria" w:eastAsia="Cambria" w:hAnsi="Cambria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z w:val="24"/>
                <w:szCs w:val="24"/>
                <w:rtl w:val="0"/>
              </w:rPr>
              <w:t xml:space="preserve">Jak on ma na imię?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Grzegorz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Jak się nazywa?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Z Polski.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Gdzie mieszka?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45 lat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Jaki on jest?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Informatykiem.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Czym się interesuje?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rPr>
                <w:rFonts w:ascii="Cambria" w:cs="Cambria" w:eastAsia="Cambria" w:hAnsi="Cambri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Jeździć na rowerze, czytać gazety i podróżować.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Jakie zna języki?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rPr>
                <w:rFonts w:ascii="Cambria" w:cs="Cambria" w:eastAsia="Cambria" w:hAnsi="Cambri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Bo jego firma jest z Austrii.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III. Poprawność  gramatyczna                                                                                                 </w:t>
      </w:r>
    </w:p>
    <w:p w:rsidR="00000000" w:rsidDel="00000000" w:rsidP="00000000" w:rsidRDefault="00000000" w:rsidRPr="00000000" w14:paraId="00000117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1. Proszę wpisać odpowiednie formy czasowników być i iść w czasie przeszłym.</w:t>
      </w:r>
      <w:r w:rsidDel="00000000" w:rsidR="00000000" w:rsidRPr="00000000">
        <w:rPr>
          <w:rFonts w:ascii="Cambria" w:cs="Cambria" w:eastAsia="Cambria" w:hAnsi="Cambria"/>
          <w:b w:val="1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rPr>
          <w:rFonts w:ascii="Cambria" w:cs="Cambria" w:eastAsia="Cambria" w:hAnsi="Cambria"/>
          <w:b w:val="1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PRZYKŁAD:</w:t>
      </w:r>
    </w:p>
    <w:p w:rsidR="00000000" w:rsidDel="00000000" w:rsidP="00000000" w:rsidRDefault="00000000" w:rsidRPr="00000000" w14:paraId="00000119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Co (ty) robiłeś wczoraj?    (Ja) szedłem do apteki.</w:t>
      </w:r>
    </w:p>
    <w:p w:rsidR="00000000" w:rsidDel="00000000" w:rsidP="00000000" w:rsidRDefault="00000000" w:rsidRPr="00000000" w14:paraId="0000011A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Gdzie byłeś wczoraj?        Byłem w aptece.</w:t>
      </w:r>
    </w:p>
    <w:p w:rsidR="00000000" w:rsidDel="00000000" w:rsidP="00000000" w:rsidRDefault="00000000" w:rsidRPr="00000000" w14:paraId="0000011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1. Co on robił wczoraj?    On ............................. do księgarni.</w:t>
      </w:r>
    </w:p>
    <w:p w:rsidR="00000000" w:rsidDel="00000000" w:rsidP="00000000" w:rsidRDefault="00000000" w:rsidRPr="00000000" w14:paraId="0000011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Gdzie on był wczoraj?    On ......................... ……w księgarni.</w:t>
      </w:r>
    </w:p>
    <w:p w:rsidR="00000000" w:rsidDel="00000000" w:rsidP="00000000" w:rsidRDefault="00000000" w:rsidRPr="00000000" w14:paraId="0000011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2. Co ona robiła wczoraj?   Ona .............................. do kwiaciarni.</w:t>
      </w:r>
    </w:p>
    <w:p w:rsidR="00000000" w:rsidDel="00000000" w:rsidP="00000000" w:rsidRDefault="00000000" w:rsidRPr="00000000" w14:paraId="0000011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Gdzie ona była wczoraj?   Ona ................................ w kwiaciarni.</w:t>
      </w:r>
    </w:p>
    <w:p w:rsidR="00000000" w:rsidDel="00000000" w:rsidP="00000000" w:rsidRDefault="00000000" w:rsidRPr="00000000" w14:paraId="0000011F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3. Co (ty) robiłaś wczoraj?    (Ja) ................................. do perfumerii.</w:t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Gdzie byłaś wczoraj?             (Ja) .................................... w perfumerii.</w:t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4. Co (wy) robiłyście wczoraj?    (My) .................................. do piekarni.</w:t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Gdzie (wy) byłyście wczoraj?</w:t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2. Proszę uzupełnić tekst odpowiednią formą czasownika móc w czasie przeszłym.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125">
      <w:pPr>
        <w:spacing w:after="0" w:line="240" w:lineRule="auto"/>
        <w:jc w:val="right"/>
        <w:rPr>
          <w:rFonts w:ascii="Cambria" w:cs="Cambria" w:eastAsia="Cambria" w:hAnsi="Cambria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rPr>
          <w:rFonts w:ascii="Cambria" w:cs="Cambria" w:eastAsia="Cambria" w:hAnsi="Cambria"/>
          <w:b w:val="1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rtl w:val="0"/>
        </w:rPr>
        <w:t xml:space="preserve">PRZYKŁAD:</w:t>
      </w:r>
    </w:p>
    <w:p w:rsidR="00000000" w:rsidDel="00000000" w:rsidP="00000000" w:rsidRDefault="00000000" w:rsidRPr="00000000" w14:paraId="0000012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Czy ty, Aniu, mogłaś wracać sama ze szkoły, kiedy miałaś siedem lat?</w:t>
      </w:r>
    </w:p>
    <w:p w:rsidR="00000000" w:rsidDel="00000000" w:rsidP="00000000" w:rsidRDefault="00000000" w:rsidRPr="00000000" w14:paraId="0000012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Kiedy byłam mała i nie chodziłam do szkoły, (1) ........................................ długo bawić się w ogrodzie.  Moja koleżanka – Ewa – i ja (2) .......................................... wstawać późno. Nasz kolega Piotrek (3) ................................ nas często odwiedzać. Razem: Ewa, Piotrek i ja, (4) ............................................... codziennie chodzić na basen. Ewa miała siostrę Zuzannę, a Piotrek brata Maćka. Oni chodzili już do szkoły i nie (5) ............................................ tak dużo bawić się w ogrodzie i (oni) nie (6) .................................. długo spać rano. Ewa i Zuzanna (7) .................................. co roku jeździć w góry, ponieważ tam mieszkali ich dziadkowie. Piotrek i Maciek (8) ................................. spędzać wakacje nad morzem, ponieważ tam mieszkał ich kuzyn z rodzicami. Ja i moja mała siostra (9) ....................................... często jeździć do Grecji, ponieważ nasz tata był Grekiem. Nasza kuzynka też (10) ..................................... jeździć z nami. A wy, co (11) ................................................... robić, kiedy byliście mali?</w:t>
      </w:r>
    </w:p>
    <w:p w:rsidR="00000000" w:rsidDel="00000000" w:rsidP="00000000" w:rsidRDefault="00000000" w:rsidRPr="00000000" w14:paraId="0000012A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tabs>
          <w:tab w:val="left" w:pos="5640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4. Z podanych wyrazów proszę ułożyć trzy przysłowia. Następnie proszę je wpisać obok właściwych objaśnień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12C">
      <w:pPr>
        <w:tabs>
          <w:tab w:val="left" w:pos="5640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1"/>
        <w:gridCol w:w="6913"/>
        <w:gridCol w:w="3108"/>
        <w:tblGridChange w:id="0">
          <w:tblGrid>
            <w:gridCol w:w="741"/>
            <w:gridCol w:w="6913"/>
            <w:gridCol w:w="3108"/>
          </w:tblGrid>
        </w:tblGridChange>
      </w:tblGrid>
      <w:tr>
        <w:trPr>
          <w:cantSplit w:val="0"/>
          <w:trHeight w:val="475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D">
            <w:pPr>
              <w:tabs>
                <w:tab w:val="left" w:pos="5640"/>
              </w:tabs>
              <w:spacing w:line="240" w:lineRule="auto"/>
              <w:jc w:val="center"/>
              <w:rPr>
                <w:rFonts w:ascii="Cambria" w:cs="Cambria" w:eastAsia="Cambria" w:hAnsi="Cambria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sz w:val="24"/>
                <w:szCs w:val="24"/>
                <w:rtl w:val="0"/>
              </w:rPr>
              <w:t xml:space="preserve">krakać, dalej, i, wejdziesz, lepszy, jeśli, wrony, tym, nic, musisz, im, rydz, w, las, niż, między, więcej, drzew, one, jak</w:t>
            </w:r>
          </w:p>
        </w:tc>
      </w:tr>
      <w:tr>
        <w:trPr>
          <w:cantSplit w:val="0"/>
          <w:trHeight w:val="161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0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1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5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Im bardziej się w coś angażujemy, tym więcej pojawia się problemów z tym związanych.</w:t>
            </w:r>
          </w:p>
        </w:tc>
      </w:tr>
      <w:tr>
        <w:trPr>
          <w:cantSplit w:val="0"/>
          <w:trHeight w:val="90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6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7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Człowiek upodabnia się do swojego otoczenia.</w:t>
            </w:r>
          </w:p>
        </w:tc>
      </w:tr>
      <w:tr>
        <w:trPr>
          <w:cantSplit w:val="0"/>
          <w:trHeight w:val="125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C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                </w:t>
            </w:r>
          </w:p>
          <w:p w:rsidR="00000000" w:rsidDel="00000000" w:rsidP="00000000" w:rsidRDefault="00000000" w:rsidRPr="00000000" w14:paraId="00000140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1">
            <w:pPr>
              <w:tabs>
                <w:tab w:val="left" w:pos="5640"/>
              </w:tabs>
              <w:spacing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Warto mieć cokolwiek, nawet jeśli nie spełnia to naszych oczekiwań.</w:t>
            </w:r>
          </w:p>
        </w:tc>
      </w:tr>
    </w:tbl>
    <w:p w:rsidR="00000000" w:rsidDel="00000000" w:rsidP="00000000" w:rsidRDefault="00000000" w:rsidRPr="00000000" w14:paraId="00000142">
      <w:pPr>
        <w:tabs>
          <w:tab w:val="left" w:pos="7095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IV. Część Literatura</w:t>
      </w:r>
    </w:p>
    <w:p w:rsidR="00000000" w:rsidDel="00000000" w:rsidP="00000000" w:rsidRDefault="00000000" w:rsidRPr="00000000" w14:paraId="00000143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1. Proszę wytłumaczyć alegoryczny sens poniższych zwrotów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Lew to alegoria 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Pies to alegoria 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Kobieta z przepaską na oczach i wagą to alegoria ...................................................................................................................</w:t>
      </w:r>
    </w:p>
    <w:p w:rsidR="00000000" w:rsidDel="00000000" w:rsidP="00000000" w:rsidRDefault="00000000" w:rsidRPr="00000000" w14:paraId="00000147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Sowa to alegoria ......................................................................................................................................................................................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0"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2. Proszę zaznaczyć poprawną odpowiedź. </w:t>
      </w:r>
    </w:p>
    <w:p w:rsidR="00000000" w:rsidDel="00000000" w:rsidP="00000000" w:rsidRDefault="00000000" w:rsidRPr="00000000" w14:paraId="0000014A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1.Proszę wskazać animizacje.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a) długi rosną </w:t>
      </w:r>
    </w:p>
    <w:p w:rsidR="00000000" w:rsidDel="00000000" w:rsidP="00000000" w:rsidRDefault="00000000" w:rsidRPr="00000000" w14:paraId="0000014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b) biały jak gołąb </w:t>
      </w:r>
    </w:p>
    <w:p w:rsidR="00000000" w:rsidDel="00000000" w:rsidP="00000000" w:rsidRDefault="00000000" w:rsidRPr="00000000" w14:paraId="0000014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c) wiatr wieje </w:t>
      </w:r>
    </w:p>
    <w:p w:rsidR="00000000" w:rsidDel="00000000" w:rsidP="00000000" w:rsidRDefault="00000000" w:rsidRPr="00000000" w14:paraId="0000014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d) budzą się wspomnienia </w:t>
      </w:r>
    </w:p>
    <w:p w:rsidR="00000000" w:rsidDel="00000000" w:rsidP="00000000" w:rsidRDefault="00000000" w:rsidRPr="00000000" w14:paraId="0000014F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e) podobni jak dwie krople wody </w:t>
      </w:r>
    </w:p>
    <w:p w:rsidR="00000000" w:rsidDel="00000000" w:rsidP="00000000" w:rsidRDefault="00000000" w:rsidRPr="00000000" w14:paraId="0000015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2. Proszę wskazać epitety?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a) kwiaty uśmiechały się </w:t>
      </w:r>
    </w:p>
    <w:p w:rsidR="00000000" w:rsidDel="00000000" w:rsidP="00000000" w:rsidRDefault="00000000" w:rsidRPr="00000000" w14:paraId="00000153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b) kamienie ruszyły się </w:t>
      </w:r>
    </w:p>
    <w:p w:rsidR="00000000" w:rsidDel="00000000" w:rsidP="00000000" w:rsidRDefault="00000000" w:rsidRPr="00000000" w14:paraId="0000015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c) ciekawa książka </w:t>
      </w:r>
    </w:p>
    <w:p w:rsidR="00000000" w:rsidDel="00000000" w:rsidP="00000000" w:rsidRDefault="00000000" w:rsidRPr="00000000" w14:paraId="0000015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d) cieknący kran </w:t>
        <w:br w:type="textWrapping"/>
        <w:t xml:space="preserve"> </w:t>
      </w:r>
    </w:p>
    <w:p w:rsidR="00000000" w:rsidDel="00000000" w:rsidP="00000000" w:rsidRDefault="00000000" w:rsidRPr="00000000" w14:paraId="00000156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0" w:line="240" w:lineRule="auto"/>
        <w:jc w:val="center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after="0" w:line="240" w:lineRule="auto"/>
        <w:rPr>
          <w:rFonts w:ascii="Cambria" w:cs="Cambria" w:eastAsia="Cambria" w:hAnsi="Cambria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32"/>
          <w:szCs w:val="32"/>
          <w:rtl w:val="0"/>
        </w:rPr>
        <w:t xml:space="preserve">Аркуш для вчителя</w:t>
      </w:r>
    </w:p>
    <w:p w:rsidR="00000000" w:rsidDel="00000000" w:rsidP="00000000" w:rsidRDefault="00000000" w:rsidRPr="00000000" w14:paraId="00000163">
      <w:pPr>
        <w:spacing w:after="0" w:line="240" w:lineRule="auto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32"/>
          <w:szCs w:val="32"/>
          <w:rtl w:val="0"/>
        </w:rPr>
        <w:t xml:space="preserve">Текст для завдання I потрібно роздрукувати в одному варіанті та прочитати учням двічі перед виконанням завдання 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Tekst 8 klasa</w:t>
      </w:r>
    </w:p>
    <w:p w:rsidR="00000000" w:rsidDel="00000000" w:rsidP="00000000" w:rsidRDefault="00000000" w:rsidRPr="00000000" w14:paraId="0000016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hd w:fill="ffffff" w:val="clear"/>
        <w:spacing w:after="225" w:before="150" w:line="240" w:lineRule="auto"/>
        <w:rPr>
          <w:rFonts w:ascii="Georgia" w:cs="Georgia" w:eastAsia="Georgia" w:hAnsi="Georgia"/>
          <w:b w:val="1"/>
          <w:sz w:val="32"/>
          <w:szCs w:val="32"/>
        </w:rPr>
      </w:pPr>
      <w:r w:rsidDel="00000000" w:rsidR="00000000" w:rsidRPr="00000000">
        <w:rPr>
          <w:rFonts w:ascii="Georgia" w:cs="Georgia" w:eastAsia="Georgia" w:hAnsi="Georgia"/>
          <w:b w:val="1"/>
          <w:sz w:val="32"/>
          <w:szCs w:val="32"/>
          <w:rtl w:val="0"/>
        </w:rPr>
        <w:t xml:space="preserve">                                                       Opis zimy</w:t>
      </w:r>
    </w:p>
    <w:p w:rsidR="00000000" w:rsidDel="00000000" w:rsidP="00000000" w:rsidRDefault="00000000" w:rsidRPr="00000000" w14:paraId="00000168">
      <w:pPr>
        <w:shd w:fill="ffffff" w:val="clear"/>
        <w:spacing w:after="225" w:line="360" w:lineRule="auto"/>
        <w:jc w:val="both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   Lubię zimę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głownie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ze względu na fakt, że jest to czas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nagromadzenia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się kilku okazji do świętowania. Właśnie na tę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porę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roku przypadają moje urodziny, wtedy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bawimy się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także dla uczczenia końca roku, ale przede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wszystkim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– w zimie obchodzimy Święta Bożego Narodzenia, które są dla mnie najbardziej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magicznym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, ciepłym i cudownym czasem  w roku. </w:t>
      </w:r>
    </w:p>
    <w:p w:rsidR="00000000" w:rsidDel="00000000" w:rsidP="00000000" w:rsidRDefault="00000000" w:rsidRPr="00000000" w14:paraId="00000169">
      <w:pPr>
        <w:shd w:fill="ffffff" w:val="clear"/>
        <w:spacing w:after="225" w:line="360" w:lineRule="auto"/>
        <w:jc w:val="both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    Cała nasza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rodzina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gromadzi się wtedy pod jednym dachem, by razem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śpiewać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kolędy,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wspólnie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zasiąść do stołu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zastawionego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półmiskami smakołyków i obdarowywać się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nawzajem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prezentami. Naturalnym tłem dla tych wydarzeń jest dla mnie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świat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uśpiony pod warstwą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białego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puchu i płatki śniegu wirujące w strumieniu księżycowego światła. Ten okres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kojarzy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mi się z błogim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spokojem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i świętością, jaka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towarzyszy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jego niepowtarzalnemu nastrojowi.</w:t>
      </w:r>
    </w:p>
    <w:p w:rsidR="00000000" w:rsidDel="00000000" w:rsidP="00000000" w:rsidRDefault="00000000" w:rsidRPr="00000000" w14:paraId="0000016A">
      <w:pPr>
        <w:shd w:fill="ffffff" w:val="clear"/>
        <w:spacing w:after="225" w:line="360" w:lineRule="auto"/>
        <w:jc w:val="both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   Zima to także okres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odpoczynku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dla zmęczonej letnią bujnością natury. Drzewa i krzewy zasypiają, przygotowując się do kolejnego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wiosennego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szaleństwa. Cały świat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ogarnia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 cisza i spokój zasłużonego spoczynku.</w:t>
      </w:r>
    </w:p>
    <w:p w:rsidR="00000000" w:rsidDel="00000000" w:rsidP="00000000" w:rsidRDefault="00000000" w:rsidRPr="00000000" w14:paraId="0000016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rsid w:val="00AF40B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List Paragraph"/>
    <w:basedOn w:val="a"/>
    <w:uiPriority w:val="34"/>
    <w:qFormat w:val="1"/>
    <w:rsid w:val="00211CAA"/>
    <w:pPr>
      <w:ind w:left="720"/>
      <w:contextualSpacing w:val="1"/>
    </w:pPr>
  </w:style>
  <w:style w:type="paragraph" w:styleId="a5">
    <w:name w:val="header"/>
    <w:basedOn w:val="a"/>
    <w:link w:val="a6"/>
    <w:uiPriority w:val="99"/>
    <w:unhideWhenUsed w:val="1"/>
    <w:rsid w:val="00875FC2"/>
    <w:pPr>
      <w:tabs>
        <w:tab w:val="center" w:pos="4819"/>
        <w:tab w:val="right" w:pos="9639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875FC2"/>
  </w:style>
  <w:style w:type="paragraph" w:styleId="a7">
    <w:name w:val="footer"/>
    <w:basedOn w:val="a"/>
    <w:link w:val="a8"/>
    <w:uiPriority w:val="99"/>
    <w:unhideWhenUsed w:val="1"/>
    <w:rsid w:val="00875FC2"/>
    <w:pPr>
      <w:tabs>
        <w:tab w:val="center" w:pos="4819"/>
        <w:tab w:val="right" w:pos="9639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875FC2"/>
  </w:style>
  <w:style w:type="character" w:styleId="a9">
    <w:name w:val="Emphasis"/>
    <w:basedOn w:val="a0"/>
    <w:uiPriority w:val="20"/>
    <w:qFormat w:val="1"/>
    <w:rsid w:val="00D56D94"/>
    <w:rPr>
      <w:i w:val="1"/>
      <w:iCs w:val="1"/>
    </w:rPr>
  </w:style>
  <w:style w:type="table" w:styleId="1" w:customStyle="1">
    <w:name w:val="Сетка таблицы1"/>
    <w:basedOn w:val="a1"/>
    <w:next w:val="a3"/>
    <w:uiPriority w:val="59"/>
    <w:rsid w:val="007E0643"/>
    <w:pPr>
      <w:spacing w:after="0" w:line="240" w:lineRule="auto"/>
    </w:pPr>
    <w:rPr>
      <w:rFonts w:ascii="Calibri" w:cs="Times New Roman" w:eastAsia="Times New Roman" w:hAnsi="Calibri"/>
      <w:lang w:eastAsia="ru-RU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a">
    <w:name w:val="Balloon Text"/>
    <w:basedOn w:val="a"/>
    <w:link w:val="ab"/>
    <w:uiPriority w:val="99"/>
    <w:semiHidden w:val="1"/>
    <w:unhideWhenUsed w:val="1"/>
    <w:rsid w:val="00B41A4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B41A4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iibhiY2ZTbiWsgSYzD+af9g2SQ==">AMUW2mWLbaT9V9kpC9JQ/PemB7CKiG0MkUM8CY+mjroP8JLnqQkA6cG+a/MO9QEFcFcrXXdlbjBgOLgfAO4ANwIJQrTikfS5yyKQ05PzZaLzOeCPvMTGxTvrVu9TsHgi5QSjPK9uMRzt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2022-11-25T07:43:00Z</dcterms:created>
  <dc:creator>User</dc:creator>
</cp:coreProperties>
</file>